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C" w:rsidRDefault="00C5090C" w:rsidP="00C5090C">
      <w:pPr>
        <w:spacing w:line="360" w:lineRule="auto"/>
        <w:rPr>
          <w:rFonts w:ascii="宋体" w:hAnsi="宋体" w:hint="eastAsia"/>
          <w:szCs w:val="22"/>
        </w:rPr>
      </w:pPr>
      <w:r>
        <w:rPr>
          <w:rFonts w:ascii="宋体" w:hAnsi="宋体" w:hint="eastAsia"/>
          <w:szCs w:val="22"/>
        </w:rPr>
        <w:t>附件8：</w:t>
      </w:r>
    </w:p>
    <w:p w:rsidR="00C5090C" w:rsidRDefault="00C5090C" w:rsidP="00C5090C">
      <w:pPr>
        <w:jc w:val="center"/>
        <w:rPr>
          <w:rFonts w:ascii="宋体" w:hAnsi="宋体"/>
          <w:szCs w:val="22"/>
        </w:rPr>
      </w:pPr>
      <w:r>
        <w:rPr>
          <w:rFonts w:ascii="宋体" w:hAnsi="宋体" w:hint="eastAsia"/>
          <w:b/>
          <w:sz w:val="28"/>
          <w:szCs w:val="28"/>
        </w:rPr>
        <w:t>药物临床试验资料移交登记表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565"/>
        <w:gridCol w:w="1185"/>
        <w:gridCol w:w="92"/>
        <w:gridCol w:w="1396"/>
        <w:gridCol w:w="263"/>
        <w:gridCol w:w="1134"/>
        <w:gridCol w:w="1134"/>
        <w:gridCol w:w="47"/>
        <w:gridCol w:w="1158"/>
        <w:gridCol w:w="23"/>
        <w:gridCol w:w="1182"/>
        <w:gridCol w:w="1098"/>
      </w:tblGrid>
      <w:tr w:rsidR="00C5090C" w:rsidTr="00F25DBD">
        <w:trPr>
          <w:trHeight w:hRule="exact" w:val="369"/>
          <w:jc w:val="center"/>
        </w:trPr>
        <w:tc>
          <w:tcPr>
            <w:tcW w:w="1338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5204" w:type="dxa"/>
            <w:gridSpan w:val="6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项目编号</w:t>
            </w:r>
          </w:p>
        </w:tc>
        <w:tc>
          <w:tcPr>
            <w:tcW w:w="2303" w:type="dxa"/>
            <w:gridSpan w:val="3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1338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分类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分期</w:t>
            </w:r>
          </w:p>
        </w:tc>
        <w:tc>
          <w:tcPr>
            <w:tcW w:w="1277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396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起止日期</w:t>
            </w:r>
          </w:p>
        </w:tc>
        <w:tc>
          <w:tcPr>
            <w:tcW w:w="2531" w:type="dxa"/>
            <w:gridSpan w:val="3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完成情况</w:t>
            </w:r>
          </w:p>
        </w:tc>
        <w:tc>
          <w:tcPr>
            <w:tcW w:w="2303" w:type="dxa"/>
            <w:gridSpan w:val="3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1338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业</w:t>
            </w:r>
          </w:p>
        </w:tc>
        <w:tc>
          <w:tcPr>
            <w:tcW w:w="4070" w:type="dxa"/>
            <w:gridSpan w:val="5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>（组长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参加）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申办单位</w:t>
            </w:r>
          </w:p>
        </w:tc>
        <w:tc>
          <w:tcPr>
            <w:tcW w:w="3508" w:type="dxa"/>
            <w:gridSpan w:val="5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10050" w:type="dxa"/>
            <w:gridSpan w:val="13"/>
            <w:vAlign w:val="center"/>
          </w:tcPr>
          <w:p w:rsidR="00C5090C" w:rsidRDefault="00C5090C" w:rsidP="00F25DB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档案保存目录</w:t>
            </w:r>
            <w:r>
              <w:rPr>
                <w:b/>
                <w:color w:val="000000"/>
                <w:szCs w:val="21"/>
              </w:rPr>
              <w:t>—</w:t>
            </w:r>
            <w:r>
              <w:rPr>
                <w:rFonts w:hint="eastAsia"/>
                <w:b/>
                <w:color w:val="000000"/>
                <w:szCs w:val="21"/>
              </w:rPr>
              <w:t>临床试验准备阶段</w:t>
            </w: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编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归档情况</w:t>
            </w:r>
          </w:p>
        </w:tc>
        <w:tc>
          <w:tcPr>
            <w:tcW w:w="1181" w:type="dxa"/>
            <w:gridSpan w:val="2"/>
            <w:vAlign w:val="bottom"/>
          </w:tcPr>
          <w:p w:rsidR="00C5090C" w:rsidRDefault="00C5090C" w:rsidP="00F25DB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移交日期</w:t>
            </w:r>
          </w:p>
        </w:tc>
        <w:tc>
          <w:tcPr>
            <w:tcW w:w="1181" w:type="dxa"/>
            <w:gridSpan w:val="2"/>
            <w:vAlign w:val="bottom"/>
          </w:tcPr>
          <w:p w:rsidR="00C5090C" w:rsidRDefault="00C5090C" w:rsidP="00F25DB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移交人</w:t>
            </w:r>
          </w:p>
        </w:tc>
        <w:tc>
          <w:tcPr>
            <w:tcW w:w="1182" w:type="dxa"/>
            <w:vAlign w:val="bottom"/>
          </w:tcPr>
          <w:p w:rsidR="00C5090C" w:rsidRDefault="00C5090C" w:rsidP="00F25DB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接收人</w:t>
            </w: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注</w:t>
            </w: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药物临床试验机构资料移交登记表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临床试验立项申请表</w:t>
            </w:r>
          </w:p>
        </w:tc>
        <w:tc>
          <w:tcPr>
            <w:tcW w:w="1134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临床试验立项审批表</w:t>
            </w:r>
          </w:p>
        </w:tc>
        <w:tc>
          <w:tcPr>
            <w:tcW w:w="1134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val="728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药品监督管理部门对临床试验方案的许可、备案记录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val="1757"/>
          <w:jc w:val="center"/>
        </w:trPr>
        <w:tc>
          <w:tcPr>
            <w:tcW w:w="773" w:type="dxa"/>
            <w:vMerge w:val="restart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伦理委员会批件（书面审查、同意文件包括：试验方案及其修订版、知情同意书、其他提供给受试者的任何书面资料、受试者招募广告、对受试者的补偿、其他文件）及人员组成表</w:t>
            </w:r>
          </w:p>
        </w:tc>
        <w:tc>
          <w:tcPr>
            <w:tcW w:w="1751" w:type="dxa"/>
            <w:gridSpan w:val="3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组长单位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val="371"/>
          <w:jc w:val="center"/>
        </w:trPr>
        <w:tc>
          <w:tcPr>
            <w:tcW w:w="773" w:type="dxa"/>
            <w:vMerge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本单位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val="393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申办方资质证明文件（单位盖章）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val="728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CRO</w:t>
            </w:r>
            <w:r>
              <w:rPr>
                <w:rFonts w:hint="eastAsia"/>
                <w:color w:val="000000"/>
                <w:szCs w:val="21"/>
              </w:rPr>
              <w:t>资质证明及委托书（单位盖章）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val="383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SMO</w:t>
            </w:r>
            <w:r>
              <w:rPr>
                <w:rFonts w:hint="eastAsia"/>
                <w:color w:val="000000"/>
                <w:szCs w:val="21"/>
              </w:rPr>
              <w:t>资质证明及委托书（单位盖章）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研究者手册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临床试验方案及其修订版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知情同意书（样表）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病例报告表（样表）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量表评分册（样表）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受试者日记卡（样表）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受试者招募广告（样表）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其他提供给受试者的任何书面资料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研究者保险相关材料</w:t>
            </w:r>
          </w:p>
        </w:tc>
        <w:tc>
          <w:tcPr>
            <w:tcW w:w="1134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13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试验用药品及其他试验相关材料的说明</w:t>
            </w:r>
          </w:p>
        </w:tc>
        <w:tc>
          <w:tcPr>
            <w:tcW w:w="1134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688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试验用药品及其他试验相关材料的运送记录</w:t>
            </w:r>
          </w:p>
        </w:tc>
        <w:tc>
          <w:tcPr>
            <w:tcW w:w="1134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Merge w:val="restart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1750" w:type="dxa"/>
            <w:gridSpan w:val="2"/>
            <w:vMerge w:val="restart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试验用药品的检验报告</w:t>
            </w:r>
          </w:p>
        </w:tc>
        <w:tc>
          <w:tcPr>
            <w:tcW w:w="1751" w:type="dxa"/>
            <w:gridSpan w:val="3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试验药物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对照药品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试验用药品的包装盒标签样本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06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试验涉及医学、实验室、专业技术操作和相关检测参考值和参考值范围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02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医学、实验室、专业技术操作和相关检测的资质证明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413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盲法试验的揭盲程序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413"/>
          <w:jc w:val="center"/>
        </w:trPr>
        <w:tc>
          <w:tcPr>
            <w:tcW w:w="773" w:type="dxa"/>
            <w:vMerge w:val="restart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研究者团队成员表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Merge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研究者签名履历和其他资格文件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08"/>
          <w:jc w:val="center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经授权参与临床试验研究人员签名履历和其他资质证明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药物临床试验委托书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临床试验的财务合同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680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参与临床试验各方之间签署的研究合同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试验启动监查报告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项目主要成员通讯录（申办者、</w:t>
            </w: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人类遗传资源办批件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90C" w:rsidRDefault="00C5090C" w:rsidP="00F25D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档案保存目录</w:t>
            </w:r>
            <w:r>
              <w:rPr>
                <w:b/>
                <w:color w:val="000000"/>
                <w:szCs w:val="21"/>
              </w:rPr>
              <w:t>—</w:t>
            </w:r>
            <w:r>
              <w:rPr>
                <w:rFonts w:hint="eastAsia"/>
                <w:b/>
                <w:color w:val="000000"/>
                <w:szCs w:val="21"/>
              </w:rPr>
              <w:t>临床试验进行阶段</w:t>
            </w: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编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归档情况</w:t>
            </w:r>
          </w:p>
        </w:tc>
        <w:tc>
          <w:tcPr>
            <w:tcW w:w="1181" w:type="dxa"/>
            <w:gridSpan w:val="2"/>
            <w:vAlign w:val="bottom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移交日期</w:t>
            </w:r>
          </w:p>
        </w:tc>
        <w:tc>
          <w:tcPr>
            <w:tcW w:w="1181" w:type="dxa"/>
            <w:gridSpan w:val="2"/>
            <w:vAlign w:val="bottom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移交人</w:t>
            </w:r>
          </w:p>
        </w:tc>
        <w:tc>
          <w:tcPr>
            <w:tcW w:w="1182" w:type="dxa"/>
            <w:vAlign w:val="bottom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接收人</w:t>
            </w: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注</w:t>
            </w: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研究资料填写要求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启动会相关记录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678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培训记录（试验方案、量表、运行SOP）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研究者授权分工表及签名页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研究者手册更新件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1266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其他文件（方案、病例报告表、知情同意书、其他提供给受试者的任何书面资料、受试者招募广告）的更新及说明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val="2129"/>
          <w:jc w:val="center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伦理委员会批件（书面审查、同意文件包括：试验方案及其修订版，下列文件修订本：知情同意书、其他提供给受试者的任何书面资料、受试者招募广告、其他文件、对临床试验的跟踪审查）及人员组成表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695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药品监督管理部门对临床试验方案修改及其他文件的许可、备案记录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439"/>
          <w:jc w:val="center"/>
        </w:trPr>
        <w:tc>
          <w:tcPr>
            <w:tcW w:w="773" w:type="dxa"/>
            <w:vMerge w:val="restart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研究者团队成员表更新记录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18"/>
          <w:jc w:val="center"/>
        </w:trPr>
        <w:tc>
          <w:tcPr>
            <w:tcW w:w="773" w:type="dxa"/>
            <w:vMerge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研究者更新的签名履历和其他资格文件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00"/>
          <w:jc w:val="center"/>
        </w:trPr>
        <w:tc>
          <w:tcPr>
            <w:tcW w:w="773" w:type="dxa"/>
            <w:vMerge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经授权参与临床试验研究人员更新的签名履历和其他资质证明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10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更新的医学、实验室、专业技术操作和相关检测参考值和参考值范围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07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更新的医学、实验室、专业技术操作和相关检测的资质证明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21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中心实验室资质文件（室间质控证明）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新批号试验用药品的检验报告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现场访视之外的相关通讯、联络记录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签署的知情同意书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原始医疗文件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62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病例报告表（填写完整，签名，注明日期）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407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病例报告表修改记录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22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研究者向申办者报告的严重不良事件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1127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申办方或者研究者向药品监督管理部门、伦理委员会提交的可疑且非预期严重不良反应及其他安全性资料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申办者向研究者通报的安全性资料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56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向伦理委员会和药品监督管理部门提交的阶段性报告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受试者筛选表与入选表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受试者鉴认代码表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紧急破盲记录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36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试验用药品及其他试验相关材料的运送记录</w:t>
            </w:r>
          </w:p>
        </w:tc>
        <w:tc>
          <w:tcPr>
            <w:tcW w:w="1134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36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试验用药品及其他试验相关材料的交接记录</w:t>
            </w:r>
          </w:p>
        </w:tc>
        <w:tc>
          <w:tcPr>
            <w:tcW w:w="1134" w:type="dxa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3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试验用药品发放及回收登记表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3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受试者试验用药品使用记录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试验用药品的储藏记录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生物样本采集与转移记录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生物样本储藏记录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标本运输公司证明性文件或委托函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病例调配记录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监查访视确认函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项目组质量控制报告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机构办公室质量控制报告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稽查报告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10050" w:type="dxa"/>
            <w:gridSpan w:val="13"/>
            <w:vAlign w:val="center"/>
          </w:tcPr>
          <w:p w:rsidR="00C5090C" w:rsidRDefault="00C5090C" w:rsidP="00F25DB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档案保存目录</w:t>
            </w:r>
            <w:r>
              <w:rPr>
                <w:b/>
                <w:color w:val="000000"/>
                <w:szCs w:val="21"/>
              </w:rPr>
              <w:t>—</w:t>
            </w:r>
            <w:r>
              <w:rPr>
                <w:rFonts w:hint="eastAsia"/>
                <w:b/>
                <w:color w:val="000000"/>
                <w:szCs w:val="21"/>
              </w:rPr>
              <w:t>临床试验完成后</w:t>
            </w: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编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归档情况</w:t>
            </w:r>
          </w:p>
        </w:tc>
        <w:tc>
          <w:tcPr>
            <w:tcW w:w="1181" w:type="dxa"/>
            <w:gridSpan w:val="2"/>
            <w:vAlign w:val="bottom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移交日期</w:t>
            </w:r>
          </w:p>
        </w:tc>
        <w:tc>
          <w:tcPr>
            <w:tcW w:w="1181" w:type="dxa"/>
            <w:gridSpan w:val="2"/>
            <w:vAlign w:val="bottom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移交人</w:t>
            </w:r>
          </w:p>
        </w:tc>
        <w:tc>
          <w:tcPr>
            <w:tcW w:w="1182" w:type="dxa"/>
            <w:vAlign w:val="bottom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接收人</w:t>
            </w: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注</w:t>
            </w: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项目主要成员通讯录（申办者、</w:t>
            </w: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完成试验受试者编码目录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受试者补贴发放记录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试验用药品返还记录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申办方试验用药品销毁证明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数据疑问表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应急信封交接记录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监查访视报告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试验结束监查报告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试验分组和揭盲证明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结题签认表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关闭中心函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分中心小结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752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研究者向伦理委员会提交的试验完成文件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69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统计分析报告</w:t>
            </w:r>
            <w:r>
              <w:rPr>
                <w:rFonts w:hint="eastAsia"/>
                <w:szCs w:val="21"/>
              </w:rPr>
              <w:t>（盖章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签字）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694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总结报告（盖章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签字）（加盖骑缝章）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</w:tc>
      </w:tr>
      <w:tr w:rsidR="00C5090C" w:rsidTr="00F25DBD">
        <w:trPr>
          <w:trHeight w:hRule="exact" w:val="345"/>
          <w:jc w:val="center"/>
        </w:trPr>
        <w:tc>
          <w:tcPr>
            <w:tcW w:w="773" w:type="dxa"/>
            <w:vAlign w:val="center"/>
          </w:tcPr>
          <w:p w:rsidR="00C5090C" w:rsidRDefault="00C5090C" w:rsidP="00C5090C"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</w:p>
        </w:tc>
        <w:tc>
          <w:tcPr>
            <w:tcW w:w="3501" w:type="dxa"/>
            <w:gridSpan w:val="5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其他文件</w:t>
            </w:r>
          </w:p>
        </w:tc>
        <w:tc>
          <w:tcPr>
            <w:tcW w:w="1134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有□无□</w:t>
            </w: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5090C" w:rsidRDefault="00C5090C" w:rsidP="00F25DBD">
            <w:pPr>
              <w:rPr>
                <w:color w:val="000000"/>
                <w:szCs w:val="21"/>
              </w:rPr>
            </w:pPr>
          </w:p>
          <w:p w:rsidR="00C5090C" w:rsidRDefault="00C5090C" w:rsidP="00F25DBD"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 w:rsidR="00EE182B" w:rsidRDefault="00C5090C">
      <w:r>
        <w:rPr>
          <w:rFonts w:ascii="宋体" w:hAnsi="宋体" w:hint="eastAsia"/>
          <w:szCs w:val="22"/>
        </w:rPr>
        <w:t>注：表中移交人与接收人签名或首字母缩写签名。</w:t>
      </w:r>
    </w:p>
    <w:sectPr w:rsidR="00EE182B" w:rsidSect="00EE182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FC" w:rsidRDefault="009553FC" w:rsidP="00C5090C">
      <w:r>
        <w:separator/>
      </w:r>
    </w:p>
  </w:endnote>
  <w:endnote w:type="continuationSeparator" w:id="1">
    <w:p w:rsidR="009553FC" w:rsidRDefault="009553FC" w:rsidP="00C5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027"/>
      <w:docPartObj>
        <w:docPartGallery w:val="Page Numbers (Bottom of Page)"/>
        <w:docPartUnique/>
      </w:docPartObj>
    </w:sdtPr>
    <w:sdtContent>
      <w:p w:rsidR="00C5090C" w:rsidRDefault="00C5090C">
        <w:pPr>
          <w:pStyle w:val="a4"/>
          <w:jc w:val="center"/>
        </w:pPr>
        <w:fldSimple w:instr=" PAGE   \* MERGEFORMAT ">
          <w:r w:rsidRPr="00C5090C">
            <w:rPr>
              <w:noProof/>
              <w:lang w:val="zh-CN"/>
            </w:rPr>
            <w:t>1</w:t>
          </w:r>
        </w:fldSimple>
      </w:p>
    </w:sdtContent>
  </w:sdt>
  <w:p w:rsidR="00C5090C" w:rsidRDefault="00C509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FC" w:rsidRDefault="009553FC" w:rsidP="00C5090C">
      <w:r>
        <w:separator/>
      </w:r>
    </w:p>
  </w:footnote>
  <w:footnote w:type="continuationSeparator" w:id="1">
    <w:p w:rsidR="009553FC" w:rsidRDefault="009553FC" w:rsidP="00C5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0C" w:rsidRPr="00C5090C" w:rsidRDefault="00C5090C">
    <w:pPr>
      <w:pStyle w:val="a3"/>
    </w:pPr>
    <w:r>
      <w:rPr>
        <w:rFonts w:hint="eastAsia"/>
        <w:b/>
      </w:rPr>
      <w:t>深圳市康宁医院药物临床试验机构标准操作规程</w:t>
    </w:r>
    <w:r>
      <w:rPr>
        <w:rFonts w:hint="eastAsia"/>
        <w:b/>
      </w:rPr>
      <w:t xml:space="preserve">  </w:t>
    </w:r>
    <w:r>
      <w:rPr>
        <w:b/>
      </w:rPr>
      <w:t xml:space="preserve">            </w:t>
    </w:r>
    <w:r>
      <w:rPr>
        <w:rFonts w:hint="eastAsia"/>
        <w:b/>
      </w:rPr>
      <w:t xml:space="preserve"> </w:t>
    </w:r>
    <w:r>
      <w:rPr>
        <w:b/>
      </w:rPr>
      <w:t xml:space="preserve">      </w:t>
    </w:r>
    <w:r>
      <w:rPr>
        <w:rFonts w:hint="eastAsia"/>
        <w:b/>
      </w:rPr>
      <w:t xml:space="preserve">            YW</w:t>
    </w:r>
    <w:r>
      <w:rPr>
        <w:b/>
      </w:rPr>
      <w:t>-JG-</w:t>
    </w:r>
    <w:r>
      <w:rPr>
        <w:rFonts w:hint="eastAsia"/>
        <w:b/>
      </w:rPr>
      <w:t>SOP</w:t>
    </w:r>
    <w:r>
      <w:rPr>
        <w:b/>
      </w:rPr>
      <w:t>-</w:t>
    </w:r>
    <w:r>
      <w:rPr>
        <w:rFonts w:hint="eastAsia"/>
        <w:b/>
      </w:rPr>
      <w:t>06</w:t>
    </w:r>
    <w:r>
      <w:rPr>
        <w:b/>
      </w:rPr>
      <w:t>-</w:t>
    </w:r>
    <w:r>
      <w:rPr>
        <w:rFonts w:hint="eastAsia"/>
        <w:b/>
      </w:rPr>
      <w:t>2.1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584"/>
    <w:multiLevelType w:val="multilevel"/>
    <w:tmpl w:val="06BC058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90C"/>
    <w:rsid w:val="000C155E"/>
    <w:rsid w:val="007F2391"/>
    <w:rsid w:val="009553FC"/>
    <w:rsid w:val="00C5090C"/>
    <w:rsid w:val="00E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09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9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2025-05-14T00:46:00Z</dcterms:created>
  <dcterms:modified xsi:type="dcterms:W3CDTF">2025-05-14T00:51:00Z</dcterms:modified>
</cp:coreProperties>
</file>